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92C4" w14:textId="77777777" w:rsidR="00D74A12" w:rsidRDefault="00D74A12" w:rsidP="00D74A12">
      <w:pPr>
        <w:pStyle w:val="Default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44"/>
          <w:szCs w:val="44"/>
        </w:rPr>
        <w:t xml:space="preserve">Unami </w:t>
      </w:r>
      <w:r w:rsidRPr="00102098">
        <w:rPr>
          <w:rFonts w:ascii="Bookman Old Style" w:hAnsi="Bookman Old Style"/>
          <w:b/>
          <w:color w:val="2E74B5" w:themeColor="accent1" w:themeShade="BF"/>
          <w:sz w:val="44"/>
          <w:szCs w:val="44"/>
        </w:rPr>
        <w:t>Middle</w:t>
      </w:r>
      <w:r>
        <w:rPr>
          <w:rFonts w:ascii="Bookman Old Style" w:hAnsi="Bookman Old Style"/>
          <w:b/>
          <w:sz w:val="44"/>
          <w:szCs w:val="44"/>
        </w:rPr>
        <w:t xml:space="preserve"> School</w:t>
      </w:r>
    </w:p>
    <w:p w14:paraId="08B92500" w14:textId="77777777" w:rsidR="00D74A12" w:rsidRDefault="00D74A12" w:rsidP="00D74A12">
      <w:pPr>
        <w:pStyle w:val="Default"/>
        <w:jc w:val="center"/>
        <w:rPr>
          <w:rFonts w:ascii="Bookman Old Style" w:hAnsi="Bookman Old Style"/>
          <w:b/>
          <w:sz w:val="36"/>
          <w:szCs w:val="36"/>
        </w:rPr>
      </w:pPr>
      <w:r w:rsidRPr="00102098">
        <w:rPr>
          <w:rFonts w:ascii="Bookman Old Style" w:hAnsi="Bookman Old Style"/>
          <w:b/>
          <w:color w:val="2E74B5" w:themeColor="accent1" w:themeShade="BF"/>
          <w:sz w:val="36"/>
          <w:szCs w:val="36"/>
        </w:rPr>
        <w:t>Freshman</w:t>
      </w:r>
      <w:r>
        <w:rPr>
          <w:rFonts w:ascii="Bookman Old Style" w:hAnsi="Bookman Old Style"/>
          <w:b/>
          <w:sz w:val="36"/>
          <w:szCs w:val="36"/>
        </w:rPr>
        <w:t xml:space="preserve"> Supply </w:t>
      </w:r>
      <w:r w:rsidRPr="00102098">
        <w:rPr>
          <w:rFonts w:ascii="Bookman Old Style" w:hAnsi="Bookman Old Style"/>
          <w:b/>
          <w:color w:val="2E74B5" w:themeColor="accent1" w:themeShade="BF"/>
          <w:sz w:val="36"/>
          <w:szCs w:val="36"/>
        </w:rPr>
        <w:t>List</w:t>
      </w:r>
    </w:p>
    <w:p w14:paraId="567C1CC9" w14:textId="0EA14CD0" w:rsidR="00D74A12" w:rsidRDefault="00D74A12" w:rsidP="00D74A12">
      <w:pPr>
        <w:pStyle w:val="Default"/>
        <w:rPr>
          <w:rFonts w:ascii="Bookman Old Style" w:hAnsi="Bookman Old Style"/>
          <w:b/>
          <w:sz w:val="36"/>
          <w:szCs w:val="36"/>
        </w:rPr>
      </w:pPr>
    </w:p>
    <w:p w14:paraId="5D0C71F8" w14:textId="77777777" w:rsidR="000A1252" w:rsidRDefault="000A1252" w:rsidP="00D74A12">
      <w:pPr>
        <w:pStyle w:val="Default"/>
        <w:rPr>
          <w:rFonts w:ascii="Bookman Old Style" w:hAnsi="Bookman Old Style"/>
          <w:sz w:val="28"/>
          <w:szCs w:val="28"/>
        </w:rPr>
      </w:pPr>
    </w:p>
    <w:p w14:paraId="72692C93" w14:textId="77777777" w:rsidR="00D74A12" w:rsidRDefault="00D74A12" w:rsidP="00D74A12">
      <w:pPr>
        <w:pStyle w:val="Defaul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Calculators</w:t>
      </w:r>
      <w:r>
        <w:rPr>
          <w:rFonts w:ascii="Bookman Old Style" w:hAnsi="Bookman Old Style"/>
          <w:sz w:val="28"/>
          <w:szCs w:val="28"/>
        </w:rPr>
        <w:t>:</w:t>
      </w:r>
    </w:p>
    <w:p w14:paraId="47DFF046" w14:textId="1566C6B9" w:rsidR="00D74A12" w:rsidRDefault="00D74A12" w:rsidP="00D74A12">
      <w:pPr>
        <w:pStyle w:val="Default"/>
        <w:numPr>
          <w:ilvl w:val="1"/>
          <w:numId w:val="1"/>
        </w:numPr>
        <w:spacing w:after="5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For Algebra and Geometry courses—A </w:t>
      </w:r>
      <w:r>
        <w:rPr>
          <w:rFonts w:ascii="Bookman Old Style" w:hAnsi="Bookman Old Style"/>
          <w:i/>
          <w:sz w:val="28"/>
          <w:szCs w:val="28"/>
        </w:rPr>
        <w:t xml:space="preserve">Scientific calculator </w:t>
      </w:r>
    </w:p>
    <w:p w14:paraId="22E2682C" w14:textId="06CD48AE" w:rsidR="00EB6A3E" w:rsidRDefault="00EB6A3E" w:rsidP="00EB6A3E">
      <w:pPr>
        <w:pStyle w:val="Default"/>
        <w:numPr>
          <w:ilvl w:val="2"/>
          <w:numId w:val="1"/>
        </w:numPr>
        <w:spacing w:after="5"/>
        <w:rPr>
          <w:rFonts w:ascii="Bookman Old Style" w:hAnsi="Bookman Old Style"/>
          <w:i/>
          <w:sz w:val="28"/>
          <w:szCs w:val="28"/>
        </w:rPr>
      </w:pPr>
      <w:r w:rsidRPr="00EB6A3E">
        <w:rPr>
          <w:rFonts w:ascii="Bookman Old Style" w:hAnsi="Bookman Old Style"/>
          <w:iCs/>
          <w:sz w:val="28"/>
          <w:szCs w:val="28"/>
        </w:rPr>
        <w:t>Example</w:t>
      </w:r>
      <w:r>
        <w:rPr>
          <w:rFonts w:ascii="Bookman Old Style" w:hAnsi="Bookman Old Style"/>
          <w:i/>
          <w:sz w:val="28"/>
          <w:szCs w:val="28"/>
        </w:rPr>
        <w:t xml:space="preserve">- TI-34II, TI-30X </w:t>
      </w:r>
    </w:p>
    <w:p w14:paraId="7511846B" w14:textId="77777777" w:rsidR="00D74A12" w:rsidRDefault="00D74A12" w:rsidP="00D74A12">
      <w:pPr>
        <w:pStyle w:val="Default"/>
        <w:numPr>
          <w:ilvl w:val="1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For Algebra II/ Trig—A </w:t>
      </w:r>
      <w:r>
        <w:rPr>
          <w:rFonts w:ascii="Bookman Old Style" w:hAnsi="Bookman Old Style"/>
          <w:i/>
          <w:sz w:val="28"/>
          <w:szCs w:val="28"/>
        </w:rPr>
        <w:t>TI-84 graphing calculator</w:t>
      </w:r>
      <w:r>
        <w:rPr>
          <w:rFonts w:ascii="Bookman Old Style" w:hAnsi="Bookman Old Style"/>
          <w:sz w:val="28"/>
          <w:szCs w:val="28"/>
        </w:rPr>
        <w:t xml:space="preserve"> </w:t>
      </w:r>
    </w:p>
    <w:p w14:paraId="3C11F8A7" w14:textId="77777777" w:rsidR="00D74A12" w:rsidRDefault="00D74A12" w:rsidP="00D74A12">
      <w:pPr>
        <w:pStyle w:val="Default"/>
        <w:rPr>
          <w:rFonts w:ascii="Bookman Old Style" w:hAnsi="Bookman Old Style"/>
          <w:sz w:val="28"/>
          <w:szCs w:val="28"/>
        </w:rPr>
      </w:pPr>
    </w:p>
    <w:p w14:paraId="5C7EA982" w14:textId="10AED7BE" w:rsidR="00DF7A68" w:rsidRPr="00EB6A3E" w:rsidRDefault="00D74A12" w:rsidP="00EB6A3E">
      <w:pPr>
        <w:pStyle w:val="Defaul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3-ring binder</w:t>
      </w:r>
    </w:p>
    <w:p w14:paraId="549B687E" w14:textId="7D093D09" w:rsidR="00DF7A68" w:rsidRDefault="00B62B10" w:rsidP="00DF7A68">
      <w:pPr>
        <w:pStyle w:val="Default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One </w:t>
      </w:r>
      <w:r w:rsidR="001901F5">
        <w:rPr>
          <w:rFonts w:ascii="Bookman Old Style" w:hAnsi="Bookman Old Style"/>
          <w:sz w:val="28"/>
          <w:szCs w:val="28"/>
        </w:rPr>
        <w:t xml:space="preserve">large </w:t>
      </w:r>
      <w:r w:rsidR="00EB6A3E">
        <w:rPr>
          <w:rFonts w:ascii="Bookman Old Style" w:hAnsi="Bookman Old Style"/>
          <w:sz w:val="28"/>
          <w:szCs w:val="28"/>
        </w:rPr>
        <w:t xml:space="preserve">3” </w:t>
      </w:r>
      <w:r w:rsidR="001901F5">
        <w:rPr>
          <w:rFonts w:ascii="Bookman Old Style" w:hAnsi="Bookman Old Style"/>
          <w:sz w:val="28"/>
          <w:szCs w:val="28"/>
        </w:rPr>
        <w:t>binder</w:t>
      </w:r>
      <w:r w:rsidR="00EB6A3E">
        <w:rPr>
          <w:rFonts w:ascii="Bookman Old Style" w:hAnsi="Bookman Old Style"/>
          <w:sz w:val="28"/>
          <w:szCs w:val="28"/>
        </w:rPr>
        <w:t xml:space="preserve"> </w:t>
      </w:r>
      <w:r w:rsidR="001901F5">
        <w:rPr>
          <w:rFonts w:ascii="Bookman Old Style" w:hAnsi="Bookman Old Style"/>
          <w:sz w:val="28"/>
          <w:szCs w:val="28"/>
        </w:rPr>
        <w:t>with dividers</w:t>
      </w:r>
      <w:r w:rsidR="00EB6A3E">
        <w:rPr>
          <w:rFonts w:ascii="Bookman Old Style" w:hAnsi="Bookman Old Style"/>
          <w:sz w:val="28"/>
          <w:szCs w:val="28"/>
        </w:rPr>
        <w:t>/folders</w:t>
      </w:r>
      <w:r w:rsidR="001901F5">
        <w:rPr>
          <w:rFonts w:ascii="Bookman Old Style" w:hAnsi="Bookman Old Style"/>
          <w:sz w:val="28"/>
          <w:szCs w:val="28"/>
        </w:rPr>
        <w:t xml:space="preserve"> for each subject</w:t>
      </w:r>
    </w:p>
    <w:p w14:paraId="667775A8" w14:textId="28C1AB8C" w:rsidR="00EB6A3E" w:rsidRDefault="00EB6A3E" w:rsidP="00DF7A68">
      <w:pPr>
        <w:pStyle w:val="Default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Loose-leaf </w:t>
      </w:r>
      <w:r w:rsidR="00A67D42">
        <w:rPr>
          <w:rFonts w:ascii="Bookman Old Style" w:hAnsi="Bookman Old Style"/>
          <w:sz w:val="28"/>
          <w:szCs w:val="28"/>
        </w:rPr>
        <w:t>college ruled paper</w:t>
      </w:r>
    </w:p>
    <w:p w14:paraId="28DEF3B3" w14:textId="789314B0" w:rsidR="00A67D42" w:rsidRPr="00DF7A68" w:rsidRDefault="00A67D42" w:rsidP="00DF7A68">
      <w:pPr>
        <w:pStyle w:val="Default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Pencil pouch with pencils and pens</w:t>
      </w:r>
    </w:p>
    <w:p w14:paraId="0DBDE03F" w14:textId="77777777" w:rsidR="00D74A12" w:rsidRDefault="00D74A12" w:rsidP="00D74A12">
      <w:pPr>
        <w:pStyle w:val="Default"/>
        <w:rPr>
          <w:rFonts w:ascii="Bookman Old Style" w:hAnsi="Bookman Old Style"/>
          <w:sz w:val="28"/>
          <w:szCs w:val="28"/>
        </w:rPr>
      </w:pPr>
    </w:p>
    <w:p w14:paraId="48508902" w14:textId="28ED1471" w:rsidR="00D74A12" w:rsidRDefault="00771A89" w:rsidP="00D74A12">
      <w:pPr>
        <w:pStyle w:val="Defaul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</w:t>
      </w:r>
      <w:r w:rsidR="00D74A12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i/>
          <w:sz w:val="28"/>
          <w:szCs w:val="28"/>
        </w:rPr>
        <w:t>composition notebook</w:t>
      </w:r>
      <w:r w:rsidR="00D74A12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(English</w:t>
      </w:r>
      <w:r w:rsidR="00D74A12">
        <w:rPr>
          <w:rFonts w:ascii="Bookman Old Style" w:hAnsi="Bookman Old Style"/>
          <w:sz w:val="28"/>
          <w:szCs w:val="28"/>
        </w:rPr>
        <w:t>)</w:t>
      </w:r>
    </w:p>
    <w:p w14:paraId="2A35EAB9" w14:textId="77777777" w:rsidR="00DF7A68" w:rsidRDefault="00DF7A68" w:rsidP="00DF7A68">
      <w:pPr>
        <w:pStyle w:val="Default"/>
        <w:ind w:left="720"/>
        <w:rPr>
          <w:rFonts w:ascii="Bookman Old Style" w:hAnsi="Bookman Old Style"/>
          <w:sz w:val="28"/>
          <w:szCs w:val="28"/>
        </w:rPr>
      </w:pPr>
    </w:p>
    <w:p w14:paraId="339E2971" w14:textId="6B1DE054" w:rsidR="00DF7A68" w:rsidRDefault="00DF7A68" w:rsidP="00D74A12">
      <w:pPr>
        <w:pStyle w:val="Defaul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Ear buds</w:t>
      </w:r>
      <w:r w:rsidR="001901F5">
        <w:rPr>
          <w:rFonts w:ascii="Bookman Old Style" w:hAnsi="Bookman Old Style"/>
          <w:sz w:val="28"/>
          <w:szCs w:val="28"/>
        </w:rPr>
        <w:t xml:space="preserve"> (Bring to school every day!)</w:t>
      </w:r>
    </w:p>
    <w:p w14:paraId="48851D0A" w14:textId="77777777" w:rsidR="00DF7A68" w:rsidRDefault="00DF7A68" w:rsidP="00DF7A68">
      <w:pPr>
        <w:pStyle w:val="ListParagraph"/>
        <w:rPr>
          <w:rFonts w:ascii="Bookman Old Style" w:hAnsi="Bookman Old Style"/>
          <w:sz w:val="28"/>
          <w:szCs w:val="28"/>
        </w:rPr>
      </w:pPr>
    </w:p>
    <w:p w14:paraId="718CFAF9" w14:textId="398D1E09" w:rsidR="00DF7A68" w:rsidRPr="00A67D42" w:rsidRDefault="00DF7A68" w:rsidP="00D74A12">
      <w:pPr>
        <w:pStyle w:val="Default"/>
        <w:numPr>
          <w:ilvl w:val="0"/>
          <w:numId w:val="1"/>
        </w:numPr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 xml:space="preserve">Your district-issued laptop </w:t>
      </w:r>
      <w:r w:rsidRPr="00A67D42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should be charged and ready to be used on a daily basis.</w:t>
      </w:r>
      <w:r w:rsidR="00A67D42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  You may want to bring your charger each day as well.</w:t>
      </w:r>
    </w:p>
    <w:p w14:paraId="0B8CF01B" w14:textId="77777777" w:rsidR="00DB7506" w:rsidRDefault="00DB7506" w:rsidP="00DB7506">
      <w:pPr>
        <w:pStyle w:val="ListParagraph"/>
        <w:rPr>
          <w:rFonts w:ascii="Bookman Old Style" w:hAnsi="Bookman Old Style"/>
          <w:sz w:val="28"/>
          <w:szCs w:val="28"/>
        </w:rPr>
      </w:pPr>
    </w:p>
    <w:p w14:paraId="1A09F872" w14:textId="12E63741" w:rsidR="00DB7506" w:rsidRDefault="00DB7506" w:rsidP="00D74A12">
      <w:pPr>
        <w:pStyle w:val="Defaul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Backpack to carry your books and supplies in</w:t>
      </w:r>
      <w:r w:rsidR="00C72A33">
        <w:rPr>
          <w:rFonts w:ascii="Bookman Old Style" w:hAnsi="Bookman Old Style"/>
          <w:sz w:val="28"/>
          <w:szCs w:val="28"/>
        </w:rPr>
        <w:t xml:space="preserve"> during the day.</w:t>
      </w:r>
    </w:p>
    <w:p w14:paraId="54A4ED70" w14:textId="77777777" w:rsidR="00D74A12" w:rsidRDefault="00D74A12" w:rsidP="00D74A12">
      <w:pPr>
        <w:pStyle w:val="Default"/>
        <w:tabs>
          <w:tab w:val="left" w:pos="2445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</w:p>
    <w:p w14:paraId="5635C81D" w14:textId="77777777" w:rsidR="00D74A12" w:rsidRDefault="00D74A12" w:rsidP="00D74A12">
      <w:pPr>
        <w:pStyle w:val="Defaul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The following supplies will need to be replenished on a constant basis based on use:</w:t>
      </w:r>
    </w:p>
    <w:p w14:paraId="3174737B" w14:textId="752916BD" w:rsidR="00A53F4A" w:rsidRDefault="00A53F4A" w:rsidP="00A53F4A">
      <w:pPr>
        <w:pStyle w:val="Default"/>
        <w:spacing w:after="5"/>
        <w:rPr>
          <w:rFonts w:ascii="Bookman Old Style" w:hAnsi="Bookman Old Style"/>
          <w:sz w:val="28"/>
          <w:szCs w:val="28"/>
        </w:rPr>
      </w:pPr>
    </w:p>
    <w:p w14:paraId="1C65F281" w14:textId="49D84EB3" w:rsidR="00D74A12" w:rsidRDefault="00D74A12" w:rsidP="00D74A12">
      <w:pPr>
        <w:pStyle w:val="Default"/>
        <w:numPr>
          <w:ilvl w:val="1"/>
          <w:numId w:val="1"/>
        </w:numPr>
        <w:spacing w:after="5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Paper for your binder</w:t>
      </w:r>
    </w:p>
    <w:p w14:paraId="0E14FF4E" w14:textId="77777777" w:rsidR="00D74A12" w:rsidRDefault="00D74A12" w:rsidP="00D74A12">
      <w:pPr>
        <w:pStyle w:val="Default"/>
        <w:numPr>
          <w:ilvl w:val="1"/>
          <w:numId w:val="1"/>
        </w:numPr>
        <w:spacing w:after="5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Pencils, pens, highlighters, colored pencils, glue sticks </w:t>
      </w:r>
    </w:p>
    <w:p w14:paraId="3CD5895E" w14:textId="236C373D" w:rsidR="00DF7A68" w:rsidRPr="00DF7A68" w:rsidRDefault="00D74A12" w:rsidP="00DF7A68">
      <w:pPr>
        <w:pStyle w:val="Default"/>
        <w:numPr>
          <w:ilvl w:val="1"/>
          <w:numId w:val="1"/>
        </w:numPr>
        <w:spacing w:after="5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Index cards </w:t>
      </w:r>
    </w:p>
    <w:p w14:paraId="62AF9D44" w14:textId="24C2B45A" w:rsidR="00D74A12" w:rsidRDefault="00A67D42" w:rsidP="00D74A12">
      <w:pPr>
        <w:pStyle w:val="Default"/>
        <w:numPr>
          <w:ilvl w:val="1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Optional- </w:t>
      </w:r>
      <w:r w:rsidR="00D74A12">
        <w:rPr>
          <w:rFonts w:ascii="Bookman Old Style" w:hAnsi="Bookman Old Style"/>
          <w:sz w:val="28"/>
          <w:szCs w:val="28"/>
        </w:rPr>
        <w:t xml:space="preserve">Ink cartridges and printer paper for your </w:t>
      </w:r>
      <w:r>
        <w:rPr>
          <w:rFonts w:ascii="Bookman Old Style" w:hAnsi="Bookman Old Style"/>
          <w:sz w:val="28"/>
          <w:szCs w:val="28"/>
        </w:rPr>
        <w:t xml:space="preserve">home </w:t>
      </w:r>
      <w:r w:rsidR="00D74A12">
        <w:rPr>
          <w:rFonts w:ascii="Bookman Old Style" w:hAnsi="Bookman Old Style"/>
          <w:sz w:val="28"/>
          <w:szCs w:val="28"/>
        </w:rPr>
        <w:t xml:space="preserve">computer </w:t>
      </w:r>
    </w:p>
    <w:p w14:paraId="563672F8" w14:textId="15284A04" w:rsidR="00A53F4A" w:rsidRDefault="00A53F4A" w:rsidP="00A53F4A">
      <w:pPr>
        <w:pStyle w:val="Default"/>
        <w:numPr>
          <w:ilvl w:val="2"/>
          <w:numId w:val="1"/>
        </w:numPr>
        <w:rPr>
          <w:rFonts w:ascii="Bookman Old Style" w:hAnsi="Bookman Old Style"/>
          <w:i/>
          <w:iCs/>
          <w:sz w:val="28"/>
          <w:szCs w:val="28"/>
        </w:rPr>
      </w:pPr>
      <w:r w:rsidRPr="00A53F4A">
        <w:rPr>
          <w:rFonts w:ascii="Bookman Old Style" w:hAnsi="Bookman Old Style"/>
          <w:i/>
          <w:iCs/>
          <w:sz w:val="28"/>
          <w:szCs w:val="28"/>
        </w:rPr>
        <w:t xml:space="preserve">Reminder-Teachers will not be able to print assignments for you.  </w:t>
      </w:r>
    </w:p>
    <w:p w14:paraId="067861C0" w14:textId="72A4FBA9" w:rsidR="00DF7A68" w:rsidRPr="00A53F4A" w:rsidRDefault="00DF7A68" w:rsidP="00DF7A68">
      <w:pPr>
        <w:pStyle w:val="Default"/>
        <w:ind w:left="1800"/>
        <w:rPr>
          <w:rFonts w:ascii="Bookman Old Style" w:hAnsi="Bookman Old Style"/>
          <w:i/>
          <w:iCs/>
          <w:sz w:val="28"/>
          <w:szCs w:val="28"/>
        </w:rPr>
      </w:pPr>
    </w:p>
    <w:p w14:paraId="78FE3D76" w14:textId="77777777" w:rsidR="00D74A12" w:rsidRDefault="00D74A12" w:rsidP="00D74A12">
      <w:pPr>
        <w:pStyle w:val="Default"/>
        <w:rPr>
          <w:rFonts w:ascii="Bookman Old Style" w:hAnsi="Bookman Old Style"/>
          <w:sz w:val="28"/>
          <w:szCs w:val="28"/>
        </w:rPr>
      </w:pPr>
    </w:p>
    <w:p w14:paraId="35B6E03D" w14:textId="2690B040" w:rsidR="00CD3213" w:rsidRPr="000F3230" w:rsidRDefault="00D74A12" w:rsidP="000F3230">
      <w:pPr>
        <w:pStyle w:val="Default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43C55F46" wp14:editId="04264B90">
            <wp:extent cx="1530350" cy="807218"/>
            <wp:effectExtent l="0" t="0" r="0" b="0"/>
            <wp:docPr id="1" name="Picture 1" descr="MC90023272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232723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285" cy="80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3213" w:rsidRPr="000F3230" w:rsidSect="00A67D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C4F"/>
    <w:multiLevelType w:val="hybridMultilevel"/>
    <w:tmpl w:val="DA7C7E90"/>
    <w:lvl w:ilvl="0" w:tplc="0409000D">
      <w:start w:val="1"/>
      <w:numFmt w:val="bullet"/>
      <w:lvlText w:val="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DF777B3"/>
    <w:multiLevelType w:val="hybridMultilevel"/>
    <w:tmpl w:val="D9C4ED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CC20F2"/>
    <w:multiLevelType w:val="hybridMultilevel"/>
    <w:tmpl w:val="45A2AE6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4C68A7"/>
    <w:multiLevelType w:val="hybridMultilevel"/>
    <w:tmpl w:val="70D40D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893954">
    <w:abstractNumId w:val="3"/>
  </w:num>
  <w:num w:numId="2" w16cid:durableId="607129989">
    <w:abstractNumId w:val="0"/>
  </w:num>
  <w:num w:numId="3" w16cid:durableId="1136919456">
    <w:abstractNumId w:val="2"/>
  </w:num>
  <w:num w:numId="4" w16cid:durableId="856431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12"/>
    <w:rsid w:val="000A1252"/>
    <w:rsid w:val="000F3230"/>
    <w:rsid w:val="00102098"/>
    <w:rsid w:val="001901F5"/>
    <w:rsid w:val="00313D09"/>
    <w:rsid w:val="00341B4F"/>
    <w:rsid w:val="005245CE"/>
    <w:rsid w:val="006232B2"/>
    <w:rsid w:val="00624CA3"/>
    <w:rsid w:val="00771A89"/>
    <w:rsid w:val="00A53F4A"/>
    <w:rsid w:val="00A67D42"/>
    <w:rsid w:val="00A95981"/>
    <w:rsid w:val="00AD2C89"/>
    <w:rsid w:val="00B62B10"/>
    <w:rsid w:val="00C72A33"/>
    <w:rsid w:val="00CD3213"/>
    <w:rsid w:val="00D03BBF"/>
    <w:rsid w:val="00D74A12"/>
    <w:rsid w:val="00DB7506"/>
    <w:rsid w:val="00DF7A68"/>
    <w:rsid w:val="00EB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650D"/>
  <w15:chartTrackingRefBased/>
  <w15:docId w15:val="{0D97AF24-5548-4C66-8F18-AF9DAE5F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4A12"/>
    <w:pPr>
      <w:autoSpaceDE w:val="0"/>
      <w:autoSpaceDN w:val="0"/>
      <w:adjustRightInd w:val="0"/>
      <w:spacing w:after="0" w:line="240" w:lineRule="auto"/>
    </w:pPr>
    <w:rPr>
      <w:rFonts w:ascii="Berlin Sans FB" w:hAnsi="Berlin Sans FB" w:cs="Berlin Sans FB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A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SIEGEL, DELIA</dc:creator>
  <cp:keywords/>
  <dc:description/>
  <cp:lastModifiedBy>SIME CUMMINS, PAM</cp:lastModifiedBy>
  <cp:revision>2</cp:revision>
  <cp:lastPrinted>2015-06-19T13:38:00Z</cp:lastPrinted>
  <dcterms:created xsi:type="dcterms:W3CDTF">2022-06-14T15:49:00Z</dcterms:created>
  <dcterms:modified xsi:type="dcterms:W3CDTF">2022-06-14T15:49:00Z</dcterms:modified>
</cp:coreProperties>
</file>